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577F" w:rsidRPr="0007067F" w:rsidRDefault="004D0973" w:rsidP="0007067F">
      <w:pPr>
        <w:shd w:val="clear" w:color="auto" w:fill="FFFFFF"/>
        <w:spacing w:after="0" w:line="240" w:lineRule="auto"/>
        <w:ind w:firstLine="709"/>
        <w:jc w:val="center"/>
        <w:rPr>
          <w:rFonts w:ascii="Times New Roman" w:eastAsia="Times New Roman" w:hAnsi="Times New Roman" w:cs="Times New Roman"/>
          <w:b/>
          <w:color w:val="000000"/>
          <w:sz w:val="28"/>
          <w:szCs w:val="28"/>
          <w:lang w:eastAsia="ru-RU"/>
        </w:rPr>
      </w:pPr>
      <w:r w:rsidRPr="0007067F">
        <w:rPr>
          <w:rFonts w:ascii="Times New Roman" w:eastAsia="Times New Roman" w:hAnsi="Times New Roman" w:cs="Times New Roman"/>
          <w:b/>
          <w:color w:val="000000"/>
          <w:sz w:val="28"/>
          <w:szCs w:val="28"/>
          <w:lang w:eastAsia="ru-RU"/>
        </w:rPr>
        <w:t xml:space="preserve">В Пермском муниципальном </w:t>
      </w:r>
      <w:r w:rsidR="005547ED" w:rsidRPr="0007067F">
        <w:rPr>
          <w:rFonts w:ascii="Times New Roman" w:eastAsia="Times New Roman" w:hAnsi="Times New Roman" w:cs="Times New Roman"/>
          <w:b/>
          <w:color w:val="000000"/>
          <w:sz w:val="28"/>
          <w:szCs w:val="28"/>
          <w:lang w:eastAsia="ru-RU"/>
        </w:rPr>
        <w:t>округе</w:t>
      </w:r>
      <w:r w:rsidRPr="0007067F">
        <w:rPr>
          <w:rFonts w:ascii="Times New Roman" w:eastAsia="Times New Roman" w:hAnsi="Times New Roman" w:cs="Times New Roman"/>
          <w:b/>
          <w:color w:val="000000"/>
          <w:sz w:val="28"/>
          <w:szCs w:val="28"/>
          <w:lang w:eastAsia="ru-RU"/>
        </w:rPr>
        <w:t xml:space="preserve"> началась подготовка</w:t>
      </w:r>
      <w:r w:rsidR="00F9577F" w:rsidRPr="0007067F">
        <w:rPr>
          <w:rFonts w:ascii="Times New Roman" w:eastAsia="Times New Roman" w:hAnsi="Times New Roman" w:cs="Times New Roman"/>
          <w:b/>
          <w:color w:val="000000"/>
          <w:sz w:val="28"/>
          <w:szCs w:val="28"/>
          <w:lang w:eastAsia="ru-RU"/>
        </w:rPr>
        <w:t xml:space="preserve"> </w:t>
      </w:r>
      <w:r w:rsidRPr="0007067F">
        <w:rPr>
          <w:rFonts w:ascii="Times New Roman" w:eastAsia="Times New Roman" w:hAnsi="Times New Roman" w:cs="Times New Roman"/>
          <w:b/>
          <w:color w:val="000000"/>
          <w:sz w:val="28"/>
          <w:szCs w:val="28"/>
          <w:lang w:eastAsia="ru-RU"/>
        </w:rPr>
        <w:t>к летней оздоровительной кампании 2023 года!</w:t>
      </w:r>
    </w:p>
    <w:p w:rsidR="00B921C5" w:rsidRPr="0007067F" w:rsidRDefault="00B921C5" w:rsidP="0007067F">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p>
    <w:p w:rsidR="00F9577F" w:rsidRPr="0007067F" w:rsidRDefault="00F9577F" w:rsidP="0007067F">
      <w:pPr>
        <w:shd w:val="clear" w:color="auto" w:fill="FFFFFF"/>
        <w:spacing w:after="0" w:line="240" w:lineRule="auto"/>
        <w:ind w:firstLine="709"/>
        <w:jc w:val="both"/>
        <w:rPr>
          <w:rFonts w:ascii="Times New Roman" w:eastAsia="Times New Roman" w:hAnsi="Times New Roman" w:cs="Times New Roman"/>
          <w:b/>
          <w:color w:val="000000"/>
          <w:sz w:val="28"/>
          <w:szCs w:val="28"/>
          <w:lang w:eastAsia="ru-RU"/>
        </w:rPr>
      </w:pPr>
      <w:r w:rsidRPr="0007067F">
        <w:rPr>
          <w:rFonts w:ascii="Times New Roman" w:eastAsia="Times New Roman" w:hAnsi="Times New Roman" w:cs="Times New Roman"/>
          <w:color w:val="000000"/>
          <w:sz w:val="28"/>
          <w:szCs w:val="28"/>
          <w:lang w:eastAsia="ru-RU"/>
        </w:rPr>
        <w:t>Обращаем ваше внимание</w:t>
      </w:r>
      <w:r w:rsidR="00B921C5" w:rsidRPr="0007067F">
        <w:rPr>
          <w:rFonts w:ascii="Times New Roman" w:eastAsia="Times New Roman" w:hAnsi="Times New Roman" w:cs="Times New Roman"/>
          <w:color w:val="000000"/>
          <w:sz w:val="28"/>
          <w:szCs w:val="28"/>
          <w:lang w:eastAsia="ru-RU"/>
        </w:rPr>
        <w:t>, с</w:t>
      </w:r>
      <w:r w:rsidR="00746C80" w:rsidRPr="0007067F">
        <w:rPr>
          <w:rFonts w:ascii="Times New Roman" w:eastAsia="Times New Roman" w:hAnsi="Times New Roman" w:cs="Times New Roman"/>
          <w:color w:val="000000"/>
          <w:sz w:val="28"/>
          <w:szCs w:val="28"/>
          <w:lang w:eastAsia="ru-RU"/>
        </w:rPr>
        <w:t xml:space="preserve"> 2023 года в</w:t>
      </w:r>
      <w:r w:rsidRPr="0007067F">
        <w:rPr>
          <w:rFonts w:ascii="Times New Roman" w:eastAsia="Times New Roman" w:hAnsi="Times New Roman" w:cs="Times New Roman"/>
          <w:color w:val="000000"/>
          <w:sz w:val="28"/>
          <w:szCs w:val="28"/>
          <w:lang w:eastAsia="ru-RU"/>
        </w:rPr>
        <w:t xml:space="preserve"> Пермском муниципальном округе уполномоченным </w:t>
      </w:r>
      <w:r w:rsidR="00B921C5" w:rsidRPr="0007067F">
        <w:rPr>
          <w:rFonts w:ascii="Times New Roman" w:eastAsia="Times New Roman" w:hAnsi="Times New Roman" w:cs="Times New Roman"/>
          <w:color w:val="000000"/>
          <w:sz w:val="28"/>
          <w:szCs w:val="28"/>
          <w:lang w:eastAsia="ru-RU"/>
        </w:rPr>
        <w:t>органом по</w:t>
      </w:r>
      <w:r w:rsidRPr="0007067F">
        <w:rPr>
          <w:rFonts w:ascii="Times New Roman" w:eastAsia="Times New Roman" w:hAnsi="Times New Roman" w:cs="Times New Roman"/>
          <w:color w:val="000000"/>
          <w:sz w:val="28"/>
          <w:szCs w:val="28"/>
          <w:lang w:eastAsia="ru-RU"/>
        </w:rPr>
        <w:t xml:space="preserve"> организации отдыха и оздоровления детей </w:t>
      </w:r>
      <w:r w:rsidR="00746C80" w:rsidRPr="0007067F">
        <w:rPr>
          <w:rFonts w:ascii="Times New Roman" w:eastAsia="Times New Roman" w:hAnsi="Times New Roman" w:cs="Times New Roman"/>
          <w:color w:val="000000"/>
          <w:sz w:val="28"/>
          <w:szCs w:val="28"/>
          <w:lang w:eastAsia="ru-RU"/>
        </w:rPr>
        <w:t xml:space="preserve">является </w:t>
      </w:r>
      <w:r w:rsidRPr="0007067F">
        <w:rPr>
          <w:rFonts w:ascii="Times New Roman" w:eastAsia="Times New Roman" w:hAnsi="Times New Roman" w:cs="Times New Roman"/>
          <w:color w:val="000000"/>
          <w:sz w:val="28"/>
          <w:szCs w:val="28"/>
          <w:lang w:eastAsia="ru-RU"/>
        </w:rPr>
        <w:t xml:space="preserve">управление социального развития администрации Пермского муниципального округа, </w:t>
      </w:r>
      <w:r w:rsidR="00B921C5" w:rsidRPr="0007067F">
        <w:rPr>
          <w:rFonts w:ascii="Times New Roman" w:eastAsia="Times New Roman" w:hAnsi="Times New Roman" w:cs="Times New Roman"/>
          <w:color w:val="000000"/>
          <w:sz w:val="28"/>
          <w:szCs w:val="28"/>
          <w:lang w:eastAsia="ru-RU"/>
        </w:rPr>
        <w:t>находящ</w:t>
      </w:r>
      <w:r w:rsidR="00312F1C" w:rsidRPr="0007067F">
        <w:rPr>
          <w:rFonts w:ascii="Times New Roman" w:eastAsia="Times New Roman" w:hAnsi="Times New Roman" w:cs="Times New Roman"/>
          <w:color w:val="000000"/>
          <w:sz w:val="28"/>
          <w:szCs w:val="28"/>
          <w:lang w:eastAsia="ru-RU"/>
        </w:rPr>
        <w:t>ее</w:t>
      </w:r>
      <w:r w:rsidR="00B921C5" w:rsidRPr="0007067F">
        <w:rPr>
          <w:rFonts w:ascii="Times New Roman" w:eastAsia="Times New Roman" w:hAnsi="Times New Roman" w:cs="Times New Roman"/>
          <w:color w:val="000000"/>
          <w:sz w:val="28"/>
          <w:szCs w:val="28"/>
          <w:lang w:eastAsia="ru-RU"/>
        </w:rPr>
        <w:t>ся</w:t>
      </w:r>
      <w:r w:rsidRPr="0007067F">
        <w:rPr>
          <w:rFonts w:ascii="Times New Roman" w:eastAsia="Times New Roman" w:hAnsi="Times New Roman" w:cs="Times New Roman"/>
          <w:color w:val="000000"/>
          <w:sz w:val="28"/>
          <w:szCs w:val="28"/>
          <w:lang w:eastAsia="ru-RU"/>
        </w:rPr>
        <w:t xml:space="preserve"> по адресу: </w:t>
      </w:r>
      <w:r w:rsidR="00312F1C" w:rsidRPr="0007067F">
        <w:rPr>
          <w:rFonts w:ascii="Times New Roman" w:eastAsia="Times New Roman" w:hAnsi="Times New Roman" w:cs="Times New Roman"/>
          <w:b/>
          <w:color w:val="000000"/>
          <w:sz w:val="28"/>
          <w:szCs w:val="28"/>
          <w:lang w:eastAsia="ru-RU"/>
        </w:rPr>
        <w:t xml:space="preserve">614065, </w:t>
      </w:r>
      <w:r w:rsidRPr="0007067F">
        <w:rPr>
          <w:rFonts w:ascii="Times New Roman" w:eastAsia="Times New Roman" w:hAnsi="Times New Roman" w:cs="Times New Roman"/>
          <w:b/>
          <w:color w:val="000000"/>
          <w:sz w:val="28"/>
          <w:szCs w:val="28"/>
          <w:lang w:eastAsia="ru-RU"/>
        </w:rPr>
        <w:t xml:space="preserve">г. Пермь, ул. 2-ая </w:t>
      </w:r>
      <w:proofErr w:type="spellStart"/>
      <w:r w:rsidRPr="0007067F">
        <w:rPr>
          <w:rFonts w:ascii="Times New Roman" w:eastAsia="Times New Roman" w:hAnsi="Times New Roman" w:cs="Times New Roman"/>
          <w:b/>
          <w:color w:val="000000"/>
          <w:sz w:val="28"/>
          <w:szCs w:val="28"/>
          <w:lang w:eastAsia="ru-RU"/>
        </w:rPr>
        <w:t>Казанцевская</w:t>
      </w:r>
      <w:proofErr w:type="spellEnd"/>
      <w:r w:rsidR="00B921C5" w:rsidRPr="0007067F">
        <w:rPr>
          <w:rFonts w:ascii="Times New Roman" w:eastAsia="Times New Roman" w:hAnsi="Times New Roman" w:cs="Times New Roman"/>
          <w:b/>
          <w:color w:val="000000"/>
          <w:sz w:val="28"/>
          <w:szCs w:val="28"/>
          <w:lang w:eastAsia="ru-RU"/>
        </w:rPr>
        <w:t>, д.</w:t>
      </w:r>
      <w:r w:rsidRPr="0007067F">
        <w:rPr>
          <w:rFonts w:ascii="Times New Roman" w:eastAsia="Times New Roman" w:hAnsi="Times New Roman" w:cs="Times New Roman"/>
          <w:b/>
          <w:color w:val="000000"/>
          <w:sz w:val="28"/>
          <w:szCs w:val="28"/>
          <w:lang w:eastAsia="ru-RU"/>
        </w:rPr>
        <w:t xml:space="preserve"> 7</w:t>
      </w:r>
      <w:r w:rsidR="00B921C5" w:rsidRPr="0007067F">
        <w:rPr>
          <w:rFonts w:ascii="Times New Roman" w:eastAsia="Times New Roman" w:hAnsi="Times New Roman" w:cs="Times New Roman"/>
          <w:b/>
          <w:color w:val="000000"/>
          <w:sz w:val="28"/>
          <w:szCs w:val="28"/>
          <w:lang w:eastAsia="ru-RU"/>
        </w:rPr>
        <w:t xml:space="preserve"> (остановка «Олимпиец»)</w:t>
      </w:r>
      <w:r w:rsidRPr="0007067F">
        <w:rPr>
          <w:rFonts w:ascii="Times New Roman" w:eastAsia="Times New Roman" w:hAnsi="Times New Roman" w:cs="Times New Roman"/>
          <w:b/>
          <w:color w:val="000000"/>
          <w:sz w:val="28"/>
          <w:szCs w:val="28"/>
          <w:lang w:eastAsia="ru-RU"/>
        </w:rPr>
        <w:t xml:space="preserve">, </w:t>
      </w:r>
      <w:proofErr w:type="spellStart"/>
      <w:r w:rsidRPr="0007067F">
        <w:rPr>
          <w:rFonts w:ascii="Times New Roman" w:eastAsia="Times New Roman" w:hAnsi="Times New Roman" w:cs="Times New Roman"/>
          <w:b/>
          <w:color w:val="000000"/>
          <w:sz w:val="28"/>
          <w:szCs w:val="28"/>
          <w:lang w:eastAsia="ru-RU"/>
        </w:rPr>
        <w:t>каб</w:t>
      </w:r>
      <w:proofErr w:type="spellEnd"/>
      <w:r w:rsidRPr="0007067F">
        <w:rPr>
          <w:rFonts w:ascii="Times New Roman" w:eastAsia="Times New Roman" w:hAnsi="Times New Roman" w:cs="Times New Roman"/>
          <w:b/>
          <w:color w:val="000000"/>
          <w:sz w:val="28"/>
          <w:szCs w:val="28"/>
          <w:lang w:eastAsia="ru-RU"/>
        </w:rPr>
        <w:t>. №</w:t>
      </w:r>
      <w:r w:rsidR="00B921C5" w:rsidRPr="0007067F">
        <w:rPr>
          <w:rFonts w:ascii="Times New Roman" w:eastAsia="Times New Roman" w:hAnsi="Times New Roman" w:cs="Times New Roman"/>
          <w:b/>
          <w:color w:val="000000"/>
          <w:sz w:val="28"/>
          <w:szCs w:val="28"/>
          <w:lang w:eastAsia="ru-RU"/>
        </w:rPr>
        <w:t xml:space="preserve"> </w:t>
      </w:r>
      <w:r w:rsidRPr="0007067F">
        <w:rPr>
          <w:rFonts w:ascii="Times New Roman" w:eastAsia="Times New Roman" w:hAnsi="Times New Roman" w:cs="Times New Roman"/>
          <w:b/>
          <w:color w:val="000000"/>
          <w:sz w:val="28"/>
          <w:szCs w:val="28"/>
          <w:lang w:eastAsia="ru-RU"/>
        </w:rPr>
        <w:t>102, тел.</w:t>
      </w:r>
      <w:r w:rsidR="00B921C5" w:rsidRPr="0007067F">
        <w:rPr>
          <w:rFonts w:ascii="Times New Roman" w:eastAsia="Times New Roman" w:hAnsi="Times New Roman" w:cs="Times New Roman"/>
          <w:b/>
          <w:color w:val="000000"/>
          <w:sz w:val="28"/>
          <w:szCs w:val="28"/>
          <w:lang w:eastAsia="ru-RU"/>
        </w:rPr>
        <w:t xml:space="preserve"> 8 (342) </w:t>
      </w:r>
      <w:r w:rsidR="00746C80" w:rsidRPr="0007067F">
        <w:rPr>
          <w:rFonts w:ascii="Times New Roman" w:eastAsia="Times New Roman" w:hAnsi="Times New Roman" w:cs="Times New Roman"/>
          <w:b/>
          <w:color w:val="000000"/>
          <w:sz w:val="28"/>
          <w:szCs w:val="28"/>
          <w:lang w:eastAsia="ru-RU"/>
        </w:rPr>
        <w:t xml:space="preserve">207-89-08 </w:t>
      </w:r>
    </w:p>
    <w:p w:rsidR="00F9577F" w:rsidRPr="0007067F" w:rsidRDefault="00F9577F" w:rsidP="0007067F">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p>
    <w:p w:rsidR="00B921C5" w:rsidRPr="0007067F" w:rsidRDefault="00E80050" w:rsidP="0007067F">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07067F">
        <w:rPr>
          <w:rFonts w:ascii="Times New Roman" w:hAnsi="Times New Roman" w:cs="Times New Roman"/>
          <w:sz w:val="28"/>
          <w:szCs w:val="28"/>
        </w:rPr>
        <w:pict>
          <v:shape id="_x0000_i1069" type="#_x0000_t75" alt="⛳" style="width:12pt;height:12pt;visibility:visible;mso-wrap-style:square">
            <v:imagedata r:id="rId5" o:title="⛳"/>
          </v:shape>
        </w:pict>
      </w:r>
      <w:r w:rsidR="00B921C5" w:rsidRPr="0007067F">
        <w:rPr>
          <w:rFonts w:ascii="Times New Roman" w:eastAsia="Times New Roman" w:hAnsi="Times New Roman" w:cs="Times New Roman"/>
          <w:color w:val="000000"/>
          <w:sz w:val="28"/>
          <w:szCs w:val="28"/>
          <w:lang w:eastAsia="ru-RU"/>
        </w:rPr>
        <w:t xml:space="preserve"> </w:t>
      </w:r>
      <w:r w:rsidR="004D0973" w:rsidRPr="0007067F">
        <w:rPr>
          <w:rFonts w:ascii="Times New Roman" w:eastAsia="Times New Roman" w:hAnsi="Times New Roman" w:cs="Times New Roman"/>
          <w:color w:val="000000"/>
          <w:sz w:val="28"/>
          <w:szCs w:val="28"/>
          <w:lang w:eastAsia="ru-RU"/>
        </w:rPr>
        <w:t xml:space="preserve">В течение 2023 года в Пермском </w:t>
      </w:r>
      <w:r w:rsidR="007969FB" w:rsidRPr="0007067F">
        <w:rPr>
          <w:rFonts w:ascii="Times New Roman" w:eastAsia="Times New Roman" w:hAnsi="Times New Roman" w:cs="Times New Roman"/>
          <w:color w:val="000000"/>
          <w:sz w:val="28"/>
          <w:szCs w:val="28"/>
          <w:lang w:eastAsia="ru-RU"/>
        </w:rPr>
        <w:t>муниципальном округе</w:t>
      </w:r>
      <w:r w:rsidR="004D0973" w:rsidRPr="0007067F">
        <w:rPr>
          <w:rFonts w:ascii="Times New Roman" w:eastAsia="Times New Roman" w:hAnsi="Times New Roman" w:cs="Times New Roman"/>
          <w:color w:val="000000"/>
          <w:sz w:val="28"/>
          <w:szCs w:val="28"/>
          <w:lang w:eastAsia="ru-RU"/>
        </w:rPr>
        <w:t xml:space="preserve"> предусмотрено адресное оказание поддержки родителям (заявителям) на организацию отдыха и оздоровления детей в возрасте от 7 до 17 лет (включительно) в загородных лагерях отдыха и оздоровления детей, в детских оздоровительных лагерях санаторного типа, расположенных на территории РФ, в детских специализированных (профильных) лагерях, расположенны</w:t>
      </w:r>
      <w:r w:rsidR="0007067F" w:rsidRPr="0007067F">
        <w:rPr>
          <w:rFonts w:ascii="Times New Roman" w:eastAsia="Times New Roman" w:hAnsi="Times New Roman" w:cs="Times New Roman"/>
          <w:color w:val="000000"/>
          <w:sz w:val="28"/>
          <w:szCs w:val="28"/>
          <w:lang w:eastAsia="ru-RU"/>
        </w:rPr>
        <w:t xml:space="preserve">х на территории Пермского края. </w:t>
      </w:r>
      <w:r w:rsidR="004D0973" w:rsidRPr="0007067F">
        <w:rPr>
          <w:rFonts w:ascii="Times New Roman" w:eastAsia="Times New Roman" w:hAnsi="Times New Roman" w:cs="Times New Roman"/>
          <w:color w:val="000000"/>
          <w:sz w:val="28"/>
          <w:szCs w:val="28"/>
          <w:lang w:eastAsia="ru-RU"/>
        </w:rPr>
        <w:t>Поддержка родителям (законным представителям) осуществляется путем:</w:t>
      </w:r>
    </w:p>
    <w:p w:rsidR="0007067F" w:rsidRPr="0007067F" w:rsidRDefault="0007067F" w:rsidP="0007067F">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p>
    <w:p w:rsidR="0007067F" w:rsidRPr="0007067F" w:rsidRDefault="004D0973" w:rsidP="0007067F">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07067F">
        <w:rPr>
          <w:rFonts w:ascii="Times New Roman" w:eastAsia="Times New Roman" w:hAnsi="Times New Roman" w:cs="Times New Roman"/>
          <w:noProof/>
          <w:color w:val="000000"/>
          <w:sz w:val="28"/>
          <w:szCs w:val="28"/>
          <w:lang w:eastAsia="ru-RU"/>
        </w:rPr>
        <w:drawing>
          <wp:inline distT="0" distB="0" distL="0" distR="0" wp14:anchorId="246261FC" wp14:editId="6D55B4B2">
            <wp:extent cx="153670" cy="153670"/>
            <wp:effectExtent l="0" t="0" r="0" b="0"/>
            <wp:docPr id="7" name="Рисунок 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3670" cy="153670"/>
                    </a:xfrm>
                    <a:prstGeom prst="rect">
                      <a:avLst/>
                    </a:prstGeom>
                    <a:noFill/>
                    <a:ln>
                      <a:noFill/>
                    </a:ln>
                  </pic:spPr>
                </pic:pic>
              </a:graphicData>
            </a:graphic>
          </wp:inline>
        </w:drawing>
      </w:r>
      <w:r w:rsidR="00312F1C" w:rsidRPr="0007067F">
        <w:rPr>
          <w:rFonts w:ascii="Times New Roman" w:eastAsia="Times New Roman" w:hAnsi="Times New Roman" w:cs="Times New Roman"/>
          <w:color w:val="000000"/>
          <w:sz w:val="28"/>
          <w:szCs w:val="28"/>
          <w:lang w:eastAsia="ru-RU"/>
        </w:rPr>
        <w:t>Предоставление</w:t>
      </w:r>
      <w:r w:rsidRPr="0007067F">
        <w:rPr>
          <w:rFonts w:ascii="Times New Roman" w:eastAsia="Times New Roman" w:hAnsi="Times New Roman" w:cs="Times New Roman"/>
          <w:color w:val="000000"/>
          <w:sz w:val="28"/>
          <w:szCs w:val="28"/>
          <w:lang w:eastAsia="ru-RU"/>
        </w:rPr>
        <w:t xml:space="preserve"> </w:t>
      </w:r>
      <w:r w:rsidRPr="0007067F">
        <w:rPr>
          <w:rFonts w:ascii="Times New Roman" w:eastAsia="Times New Roman" w:hAnsi="Times New Roman" w:cs="Times New Roman"/>
          <w:b/>
          <w:color w:val="000000"/>
          <w:sz w:val="28"/>
          <w:szCs w:val="28"/>
          <w:lang w:eastAsia="ru-RU"/>
        </w:rPr>
        <w:t>сертификата</w:t>
      </w:r>
      <w:r w:rsidRPr="0007067F">
        <w:rPr>
          <w:rFonts w:ascii="Times New Roman" w:eastAsia="Times New Roman" w:hAnsi="Times New Roman" w:cs="Times New Roman"/>
          <w:color w:val="000000"/>
          <w:sz w:val="28"/>
          <w:szCs w:val="28"/>
          <w:lang w:eastAsia="ru-RU"/>
        </w:rPr>
        <w:t xml:space="preserve"> на отдых детей и их оздоровление, дающего право на частичную оплату путевки в организациях отдыха детей и их оздоровления, расположенных на территории Пермского края и оказывающих услуги по организации отдыха детей и их оздоровления с использованием сертификата на отдых детей и их оздо</w:t>
      </w:r>
      <w:r w:rsidR="0007067F" w:rsidRPr="0007067F">
        <w:rPr>
          <w:rFonts w:ascii="Times New Roman" w:eastAsia="Times New Roman" w:hAnsi="Times New Roman" w:cs="Times New Roman"/>
          <w:color w:val="000000"/>
          <w:sz w:val="28"/>
          <w:szCs w:val="28"/>
          <w:lang w:eastAsia="ru-RU"/>
        </w:rPr>
        <w:t>ровление.</w:t>
      </w:r>
    </w:p>
    <w:p w:rsidR="0007067F" w:rsidRPr="0007067F" w:rsidRDefault="0007067F" w:rsidP="0007067F">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p>
    <w:p w:rsidR="00B921C5" w:rsidRPr="0007067F" w:rsidRDefault="004D0973" w:rsidP="0007067F">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07067F">
        <w:rPr>
          <w:rFonts w:ascii="Times New Roman" w:eastAsia="Times New Roman" w:hAnsi="Times New Roman" w:cs="Times New Roman"/>
          <w:noProof/>
          <w:color w:val="000000"/>
          <w:sz w:val="28"/>
          <w:szCs w:val="28"/>
          <w:lang w:eastAsia="ru-RU"/>
        </w:rPr>
        <w:drawing>
          <wp:inline distT="0" distB="0" distL="0" distR="0" wp14:anchorId="0C01FAB1" wp14:editId="42FB0CAD">
            <wp:extent cx="153670" cy="153670"/>
            <wp:effectExtent l="0" t="0" r="0" b="0"/>
            <wp:docPr id="8" name="Рисунок 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3670" cy="153670"/>
                    </a:xfrm>
                    <a:prstGeom prst="rect">
                      <a:avLst/>
                    </a:prstGeom>
                    <a:noFill/>
                    <a:ln>
                      <a:noFill/>
                    </a:ln>
                  </pic:spPr>
                </pic:pic>
              </a:graphicData>
            </a:graphic>
          </wp:inline>
        </w:drawing>
      </w:r>
      <w:r w:rsidRPr="0007067F">
        <w:rPr>
          <w:rFonts w:ascii="Times New Roman" w:eastAsia="Times New Roman" w:hAnsi="Times New Roman" w:cs="Times New Roman"/>
          <w:color w:val="000000"/>
          <w:sz w:val="28"/>
          <w:szCs w:val="28"/>
          <w:lang w:eastAsia="ru-RU"/>
        </w:rPr>
        <w:t>Заявления и документы для получения сертификатов принимаются с 01.03.2023 по 30.10.2023</w:t>
      </w:r>
      <w:r w:rsidR="00B921C5" w:rsidRPr="0007067F">
        <w:rPr>
          <w:rFonts w:ascii="Times New Roman" w:eastAsia="Times New Roman" w:hAnsi="Times New Roman" w:cs="Times New Roman"/>
          <w:color w:val="000000"/>
          <w:sz w:val="28"/>
          <w:szCs w:val="28"/>
          <w:lang w:eastAsia="ru-RU"/>
        </w:rPr>
        <w:t xml:space="preserve"> года </w:t>
      </w:r>
      <w:r w:rsidRPr="0007067F">
        <w:rPr>
          <w:rFonts w:ascii="Times New Roman" w:eastAsia="Times New Roman" w:hAnsi="Times New Roman" w:cs="Times New Roman"/>
          <w:color w:val="000000"/>
          <w:sz w:val="28"/>
          <w:szCs w:val="28"/>
          <w:lang w:eastAsia="ru-RU"/>
        </w:rPr>
        <w:t xml:space="preserve">в управлении </w:t>
      </w:r>
      <w:r w:rsidR="00632D34" w:rsidRPr="0007067F">
        <w:rPr>
          <w:rFonts w:ascii="Times New Roman" w:eastAsia="Times New Roman" w:hAnsi="Times New Roman" w:cs="Times New Roman"/>
          <w:color w:val="000000"/>
          <w:sz w:val="28"/>
          <w:szCs w:val="28"/>
          <w:lang w:eastAsia="ru-RU"/>
        </w:rPr>
        <w:t xml:space="preserve">социального развития администрации </w:t>
      </w:r>
      <w:r w:rsidRPr="0007067F">
        <w:rPr>
          <w:rFonts w:ascii="Times New Roman" w:eastAsia="Times New Roman" w:hAnsi="Times New Roman" w:cs="Times New Roman"/>
          <w:color w:val="000000"/>
          <w:sz w:val="28"/>
          <w:szCs w:val="28"/>
          <w:lang w:eastAsia="ru-RU"/>
        </w:rPr>
        <w:t>Пермского</w:t>
      </w:r>
      <w:r w:rsidR="00632D34" w:rsidRPr="0007067F">
        <w:rPr>
          <w:rFonts w:ascii="Times New Roman" w:eastAsia="Times New Roman" w:hAnsi="Times New Roman" w:cs="Times New Roman"/>
          <w:color w:val="000000"/>
          <w:sz w:val="28"/>
          <w:szCs w:val="28"/>
          <w:lang w:eastAsia="ru-RU"/>
        </w:rPr>
        <w:t xml:space="preserve"> муниципального округа</w:t>
      </w:r>
      <w:r w:rsidR="00312F1C" w:rsidRPr="0007067F">
        <w:rPr>
          <w:rFonts w:ascii="Times New Roman" w:eastAsia="Times New Roman" w:hAnsi="Times New Roman" w:cs="Times New Roman"/>
          <w:color w:val="000000"/>
          <w:sz w:val="28"/>
          <w:szCs w:val="28"/>
          <w:lang w:eastAsia="ru-RU"/>
        </w:rPr>
        <w:t xml:space="preserve"> </w:t>
      </w:r>
      <w:r w:rsidRPr="0007067F">
        <w:rPr>
          <w:rFonts w:ascii="Times New Roman" w:eastAsia="Times New Roman" w:hAnsi="Times New Roman" w:cs="Times New Roman"/>
          <w:color w:val="000000"/>
          <w:sz w:val="28"/>
          <w:szCs w:val="28"/>
          <w:lang w:eastAsia="ru-RU"/>
        </w:rPr>
        <w:t>по предварительной з</w:t>
      </w:r>
      <w:r w:rsidR="00B921C5" w:rsidRPr="0007067F">
        <w:rPr>
          <w:rFonts w:ascii="Times New Roman" w:eastAsia="Times New Roman" w:hAnsi="Times New Roman" w:cs="Times New Roman"/>
          <w:color w:val="000000"/>
          <w:sz w:val="28"/>
          <w:szCs w:val="28"/>
          <w:lang w:eastAsia="ru-RU"/>
        </w:rPr>
        <w:t xml:space="preserve">аписи или </w:t>
      </w:r>
      <w:r w:rsidRPr="0007067F">
        <w:rPr>
          <w:rFonts w:ascii="Times New Roman" w:eastAsia="Times New Roman" w:hAnsi="Times New Roman" w:cs="Times New Roman"/>
          <w:color w:val="000000"/>
          <w:sz w:val="28"/>
          <w:szCs w:val="28"/>
          <w:lang w:eastAsia="ru-RU"/>
        </w:rPr>
        <w:t>в любом филиале МФЦ.</w:t>
      </w:r>
    </w:p>
    <w:p w:rsidR="0007067F" w:rsidRPr="0007067F" w:rsidRDefault="0007067F" w:rsidP="0007067F">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p>
    <w:p w:rsidR="0007067F" w:rsidRPr="0007067F" w:rsidRDefault="00312F1C" w:rsidP="0007067F">
      <w:pPr>
        <w:pStyle w:val="a5"/>
        <w:numPr>
          <w:ilvl w:val="0"/>
          <w:numId w:val="1"/>
        </w:numPr>
        <w:shd w:val="clear" w:color="auto" w:fill="FFFFFF"/>
        <w:tabs>
          <w:tab w:val="clear" w:pos="720"/>
        </w:tabs>
        <w:spacing w:after="0" w:line="240" w:lineRule="auto"/>
        <w:ind w:left="0" w:firstLine="709"/>
        <w:jc w:val="both"/>
        <w:rPr>
          <w:rFonts w:ascii="Times New Roman" w:hAnsi="Times New Roman" w:cs="Times New Roman"/>
          <w:color w:val="000000"/>
          <w:sz w:val="28"/>
          <w:szCs w:val="28"/>
        </w:rPr>
      </w:pPr>
      <w:r w:rsidRPr="0007067F">
        <w:rPr>
          <w:rFonts w:ascii="Times New Roman" w:hAnsi="Times New Roman" w:cs="Times New Roman"/>
          <w:color w:val="000000"/>
          <w:sz w:val="28"/>
          <w:szCs w:val="28"/>
          <w:shd w:val="clear" w:color="auto" w:fill="FFFFFF"/>
        </w:rPr>
        <w:t>Предоставление</w:t>
      </w:r>
      <w:r w:rsidR="00632D34" w:rsidRPr="0007067F">
        <w:rPr>
          <w:rFonts w:ascii="Times New Roman" w:hAnsi="Times New Roman" w:cs="Times New Roman"/>
          <w:color w:val="000000"/>
          <w:sz w:val="28"/>
          <w:szCs w:val="28"/>
          <w:shd w:val="clear" w:color="auto" w:fill="FFFFFF"/>
        </w:rPr>
        <w:t xml:space="preserve"> родителям </w:t>
      </w:r>
      <w:r w:rsidR="00632D34" w:rsidRPr="0007067F">
        <w:rPr>
          <w:rFonts w:ascii="Times New Roman" w:hAnsi="Times New Roman" w:cs="Times New Roman"/>
          <w:b/>
          <w:color w:val="000000"/>
          <w:sz w:val="28"/>
          <w:szCs w:val="28"/>
          <w:shd w:val="clear" w:color="auto" w:fill="FFFFFF"/>
        </w:rPr>
        <w:t>компенсации</w:t>
      </w:r>
      <w:r w:rsidR="00632D34" w:rsidRPr="0007067F">
        <w:rPr>
          <w:rFonts w:ascii="Times New Roman" w:hAnsi="Times New Roman" w:cs="Times New Roman"/>
          <w:color w:val="000000"/>
          <w:sz w:val="28"/>
          <w:szCs w:val="28"/>
          <w:shd w:val="clear" w:color="auto" w:fill="FFFFFF"/>
        </w:rPr>
        <w:t xml:space="preserve"> части расходов на оплату стоимости самостоятельно приобретенной путевки в загородные лагеря отдыха и оздоровления детей, детские оздоровительные лагеря санаторного типа, расположенные на территории РФ, детские специализированные (профильные) лагеря, расположенные на территории Пермского края.</w:t>
      </w:r>
    </w:p>
    <w:p w:rsidR="0007067F" w:rsidRPr="0007067F" w:rsidRDefault="0007067F" w:rsidP="0007067F">
      <w:pPr>
        <w:pStyle w:val="a5"/>
        <w:shd w:val="clear" w:color="auto" w:fill="FFFFFF"/>
        <w:spacing w:after="0" w:line="240" w:lineRule="auto"/>
        <w:ind w:left="709"/>
        <w:jc w:val="both"/>
        <w:rPr>
          <w:rFonts w:ascii="Times New Roman" w:hAnsi="Times New Roman" w:cs="Times New Roman"/>
          <w:color w:val="000000"/>
          <w:sz w:val="28"/>
          <w:szCs w:val="28"/>
          <w:shd w:val="clear" w:color="auto" w:fill="FFFFFF"/>
        </w:rPr>
      </w:pPr>
    </w:p>
    <w:p w:rsidR="00F9577F" w:rsidRPr="0007067F" w:rsidRDefault="00632D34" w:rsidP="0007067F">
      <w:pPr>
        <w:pStyle w:val="a5"/>
        <w:numPr>
          <w:ilvl w:val="0"/>
          <w:numId w:val="1"/>
        </w:numPr>
        <w:shd w:val="clear" w:color="auto" w:fill="FFFFFF"/>
        <w:tabs>
          <w:tab w:val="clear" w:pos="720"/>
        </w:tabs>
        <w:spacing w:after="0" w:line="240" w:lineRule="auto"/>
        <w:ind w:left="0" w:firstLine="709"/>
        <w:jc w:val="both"/>
        <w:rPr>
          <w:rFonts w:ascii="Times New Roman" w:hAnsi="Times New Roman" w:cs="Times New Roman"/>
          <w:color w:val="000000"/>
          <w:sz w:val="28"/>
          <w:szCs w:val="28"/>
          <w:shd w:val="clear" w:color="auto" w:fill="FFFFFF"/>
        </w:rPr>
      </w:pPr>
      <w:r w:rsidRPr="0007067F">
        <w:rPr>
          <w:noProof/>
          <w:sz w:val="28"/>
          <w:szCs w:val="28"/>
          <w:lang w:eastAsia="ru-RU"/>
        </w:rPr>
        <w:drawing>
          <wp:inline distT="0" distB="0" distL="0" distR="0" wp14:anchorId="3422216A" wp14:editId="1C68ADCF">
            <wp:extent cx="153670" cy="153670"/>
            <wp:effectExtent l="0" t="0" r="0" b="0"/>
            <wp:docPr id="12" name="Рисунок 1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3670" cy="153670"/>
                    </a:xfrm>
                    <a:prstGeom prst="rect">
                      <a:avLst/>
                    </a:prstGeom>
                    <a:noFill/>
                    <a:ln>
                      <a:noFill/>
                    </a:ln>
                  </pic:spPr>
                </pic:pic>
              </a:graphicData>
            </a:graphic>
          </wp:inline>
        </w:drawing>
      </w:r>
      <w:r w:rsidRPr="0007067F">
        <w:rPr>
          <w:rFonts w:ascii="Times New Roman" w:hAnsi="Times New Roman" w:cs="Times New Roman"/>
          <w:color w:val="000000"/>
          <w:sz w:val="28"/>
          <w:szCs w:val="28"/>
          <w:shd w:val="clear" w:color="auto" w:fill="FFFFFF"/>
        </w:rPr>
        <w:t>Заявления и документы для получения комп</w:t>
      </w:r>
      <w:r w:rsidR="00F9577F" w:rsidRPr="0007067F">
        <w:rPr>
          <w:rFonts w:ascii="Times New Roman" w:hAnsi="Times New Roman" w:cs="Times New Roman"/>
          <w:color w:val="000000"/>
          <w:sz w:val="28"/>
          <w:szCs w:val="28"/>
          <w:shd w:val="clear" w:color="auto" w:fill="FFFFFF"/>
        </w:rPr>
        <w:t>енсации принимаются с 11</w:t>
      </w:r>
      <w:r w:rsidR="00465C5A" w:rsidRPr="0007067F">
        <w:rPr>
          <w:rFonts w:ascii="Times New Roman" w:hAnsi="Times New Roman" w:cs="Times New Roman"/>
          <w:color w:val="000000"/>
          <w:sz w:val="28"/>
          <w:szCs w:val="28"/>
          <w:shd w:val="clear" w:color="auto" w:fill="FFFFFF"/>
        </w:rPr>
        <w:t xml:space="preserve"> января </w:t>
      </w:r>
      <w:r w:rsidR="00F9577F" w:rsidRPr="0007067F">
        <w:rPr>
          <w:rFonts w:ascii="Times New Roman" w:hAnsi="Times New Roman" w:cs="Times New Roman"/>
          <w:color w:val="000000"/>
          <w:sz w:val="28"/>
          <w:szCs w:val="28"/>
          <w:shd w:val="clear" w:color="auto" w:fill="FFFFFF"/>
        </w:rPr>
        <w:t>2023 по 31</w:t>
      </w:r>
      <w:r w:rsidR="00465C5A" w:rsidRPr="0007067F">
        <w:rPr>
          <w:rFonts w:ascii="Times New Roman" w:hAnsi="Times New Roman" w:cs="Times New Roman"/>
          <w:color w:val="000000"/>
          <w:sz w:val="28"/>
          <w:szCs w:val="28"/>
          <w:shd w:val="clear" w:color="auto" w:fill="FFFFFF"/>
        </w:rPr>
        <w:t xml:space="preserve"> июля </w:t>
      </w:r>
      <w:r w:rsidR="00F9577F" w:rsidRPr="0007067F">
        <w:rPr>
          <w:rFonts w:ascii="Times New Roman" w:hAnsi="Times New Roman" w:cs="Times New Roman"/>
          <w:color w:val="000000"/>
          <w:sz w:val="28"/>
          <w:szCs w:val="28"/>
          <w:shd w:val="clear" w:color="auto" w:fill="FFFFFF"/>
        </w:rPr>
        <w:t>2023</w:t>
      </w:r>
      <w:r w:rsidRPr="0007067F">
        <w:rPr>
          <w:rFonts w:ascii="Times New Roman" w:hAnsi="Times New Roman" w:cs="Times New Roman"/>
          <w:color w:val="000000"/>
          <w:sz w:val="28"/>
          <w:szCs w:val="28"/>
          <w:shd w:val="clear" w:color="auto" w:fill="FFFFFF"/>
        </w:rPr>
        <w:t xml:space="preserve"> </w:t>
      </w:r>
      <w:r w:rsidR="00B921C5" w:rsidRPr="0007067F">
        <w:rPr>
          <w:rFonts w:ascii="Times New Roman" w:hAnsi="Times New Roman" w:cs="Times New Roman"/>
          <w:color w:val="000000"/>
          <w:sz w:val="28"/>
          <w:szCs w:val="28"/>
          <w:shd w:val="clear" w:color="auto" w:fill="FFFFFF"/>
        </w:rPr>
        <w:t>года в управлении социального развития администрации П</w:t>
      </w:r>
      <w:r w:rsidR="00312F1C" w:rsidRPr="0007067F">
        <w:rPr>
          <w:rFonts w:ascii="Times New Roman" w:hAnsi="Times New Roman" w:cs="Times New Roman"/>
          <w:color w:val="000000"/>
          <w:sz w:val="28"/>
          <w:szCs w:val="28"/>
          <w:shd w:val="clear" w:color="auto" w:fill="FFFFFF"/>
        </w:rPr>
        <w:t xml:space="preserve">ермского муниципального округа </w:t>
      </w:r>
      <w:r w:rsidR="00B921C5" w:rsidRPr="0007067F">
        <w:rPr>
          <w:rFonts w:ascii="Times New Roman" w:hAnsi="Times New Roman" w:cs="Times New Roman"/>
          <w:color w:val="000000"/>
          <w:sz w:val="28"/>
          <w:szCs w:val="28"/>
          <w:shd w:val="clear" w:color="auto" w:fill="FFFFFF"/>
        </w:rPr>
        <w:t>по предварительной записи или в любом филиале МФЦ.</w:t>
      </w:r>
    </w:p>
    <w:p w:rsidR="0007067F" w:rsidRPr="0007067F" w:rsidRDefault="0007067F" w:rsidP="0007067F">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p>
    <w:p w:rsidR="00B921C5" w:rsidRPr="0007067F" w:rsidRDefault="00632D34" w:rsidP="0007067F">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07067F">
        <w:rPr>
          <w:rFonts w:ascii="Times New Roman" w:eastAsia="Times New Roman" w:hAnsi="Times New Roman" w:cs="Times New Roman"/>
          <w:noProof/>
          <w:color w:val="000000"/>
          <w:sz w:val="28"/>
          <w:szCs w:val="28"/>
          <w:lang w:eastAsia="ru-RU"/>
        </w:rPr>
        <w:drawing>
          <wp:inline distT="0" distB="0" distL="0" distR="0" wp14:anchorId="3ADD4324" wp14:editId="5565A0C8">
            <wp:extent cx="153670" cy="153670"/>
            <wp:effectExtent l="0" t="0" r="0" b="0"/>
            <wp:docPr id="9" name="Рисунок 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3670" cy="153670"/>
                    </a:xfrm>
                    <a:prstGeom prst="rect">
                      <a:avLst/>
                    </a:prstGeom>
                    <a:noFill/>
                    <a:ln>
                      <a:noFill/>
                    </a:ln>
                  </pic:spPr>
                </pic:pic>
              </a:graphicData>
            </a:graphic>
          </wp:inline>
        </w:drawing>
      </w:r>
      <w:r w:rsidR="00BB741B" w:rsidRPr="0007067F">
        <w:rPr>
          <w:rFonts w:ascii="Times New Roman" w:eastAsia="Times New Roman" w:hAnsi="Times New Roman" w:cs="Times New Roman"/>
          <w:color w:val="000000"/>
          <w:sz w:val="28"/>
          <w:szCs w:val="28"/>
          <w:lang w:eastAsia="ru-RU"/>
        </w:rPr>
        <w:t>График приема граждан, с</w:t>
      </w:r>
      <w:r w:rsidRPr="0007067F">
        <w:rPr>
          <w:rFonts w:ascii="Times New Roman" w:eastAsia="Times New Roman" w:hAnsi="Times New Roman" w:cs="Times New Roman"/>
          <w:color w:val="000000"/>
          <w:sz w:val="28"/>
          <w:szCs w:val="28"/>
          <w:lang w:eastAsia="ru-RU"/>
        </w:rPr>
        <w:t>писок документов и заявления на сертификат и компен</w:t>
      </w:r>
      <w:bookmarkStart w:id="0" w:name="_GoBack"/>
      <w:bookmarkEnd w:id="0"/>
      <w:r w:rsidRPr="0007067F">
        <w:rPr>
          <w:rFonts w:ascii="Times New Roman" w:eastAsia="Times New Roman" w:hAnsi="Times New Roman" w:cs="Times New Roman"/>
          <w:color w:val="000000"/>
          <w:sz w:val="28"/>
          <w:szCs w:val="28"/>
          <w:lang w:eastAsia="ru-RU"/>
        </w:rPr>
        <w:t xml:space="preserve">сацию размещены на сайте управления образования Пермского муниципального округа </w:t>
      </w:r>
      <w:hyperlink r:id="rId8" w:tgtFrame="_blank" w:history="1">
        <w:r w:rsidRPr="0007067F">
          <w:rPr>
            <w:rFonts w:ascii="Times New Roman" w:eastAsia="Times New Roman" w:hAnsi="Times New Roman" w:cs="Times New Roman"/>
            <w:color w:val="0000FF"/>
            <w:sz w:val="28"/>
            <w:szCs w:val="28"/>
            <w:lang w:eastAsia="ru-RU"/>
          </w:rPr>
          <w:t>ruopr.ru</w:t>
        </w:r>
      </w:hyperlink>
      <w:r w:rsidR="00B921C5" w:rsidRPr="0007067F">
        <w:rPr>
          <w:rFonts w:ascii="Times New Roman" w:eastAsia="Times New Roman" w:hAnsi="Times New Roman" w:cs="Times New Roman"/>
          <w:color w:val="0000FF"/>
          <w:sz w:val="28"/>
          <w:szCs w:val="28"/>
          <w:lang w:eastAsia="ru-RU"/>
        </w:rPr>
        <w:t>/оздоровительная-кампания/</w:t>
      </w:r>
      <w:r w:rsidR="00465C5A" w:rsidRPr="0007067F">
        <w:rPr>
          <w:rFonts w:ascii="Times New Roman" w:eastAsia="Times New Roman" w:hAnsi="Times New Roman" w:cs="Times New Roman"/>
          <w:color w:val="000000"/>
          <w:sz w:val="28"/>
          <w:szCs w:val="28"/>
          <w:lang w:eastAsia="ru-RU"/>
        </w:rPr>
        <w:t xml:space="preserve"> и </w:t>
      </w:r>
      <w:r w:rsidR="00BB741B" w:rsidRPr="0007067F">
        <w:rPr>
          <w:rFonts w:ascii="Times New Roman" w:eastAsia="Times New Roman" w:hAnsi="Times New Roman" w:cs="Times New Roman"/>
          <w:color w:val="000000"/>
          <w:sz w:val="28"/>
          <w:szCs w:val="28"/>
          <w:lang w:eastAsia="ru-RU"/>
        </w:rPr>
        <w:t>в прикрепленных файлах.</w:t>
      </w:r>
    </w:p>
    <w:p w:rsidR="0007067F" w:rsidRPr="0007067F" w:rsidRDefault="0007067F" w:rsidP="0007067F">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p>
    <w:p w:rsidR="0007067F" w:rsidRPr="0007067F" w:rsidRDefault="004D0973" w:rsidP="0007067F">
      <w:pPr>
        <w:pStyle w:val="a5"/>
        <w:numPr>
          <w:ilvl w:val="0"/>
          <w:numId w:val="2"/>
        </w:numPr>
        <w:shd w:val="clear" w:color="auto" w:fill="FFFFFF"/>
        <w:tabs>
          <w:tab w:val="clear" w:pos="720"/>
          <w:tab w:val="num" w:pos="360"/>
        </w:tabs>
        <w:spacing w:after="0" w:line="240" w:lineRule="auto"/>
        <w:ind w:left="0" w:firstLine="709"/>
        <w:jc w:val="both"/>
        <w:rPr>
          <w:rFonts w:ascii="Times New Roman" w:eastAsia="Times New Roman" w:hAnsi="Times New Roman" w:cs="Times New Roman"/>
          <w:color w:val="000000"/>
          <w:sz w:val="28"/>
          <w:szCs w:val="28"/>
          <w:lang w:eastAsia="ru-RU"/>
        </w:rPr>
      </w:pPr>
      <w:r w:rsidRPr="0007067F">
        <w:rPr>
          <w:rFonts w:ascii="Times New Roman" w:eastAsia="Times New Roman" w:hAnsi="Times New Roman" w:cs="Times New Roman"/>
          <w:b/>
          <w:color w:val="000000"/>
          <w:sz w:val="28"/>
          <w:szCs w:val="28"/>
          <w:lang w:eastAsia="ru-RU"/>
        </w:rPr>
        <w:t>Приобретени</w:t>
      </w:r>
      <w:r w:rsidR="001B0E45" w:rsidRPr="0007067F">
        <w:rPr>
          <w:rFonts w:ascii="Times New Roman" w:eastAsia="Times New Roman" w:hAnsi="Times New Roman" w:cs="Times New Roman"/>
          <w:b/>
          <w:color w:val="000000"/>
          <w:sz w:val="28"/>
          <w:szCs w:val="28"/>
          <w:lang w:eastAsia="ru-RU"/>
        </w:rPr>
        <w:t>е</w:t>
      </w:r>
      <w:r w:rsidRPr="0007067F">
        <w:rPr>
          <w:rFonts w:ascii="Times New Roman" w:eastAsia="Times New Roman" w:hAnsi="Times New Roman" w:cs="Times New Roman"/>
          <w:b/>
          <w:color w:val="000000"/>
          <w:sz w:val="28"/>
          <w:szCs w:val="28"/>
          <w:lang w:eastAsia="ru-RU"/>
        </w:rPr>
        <w:t xml:space="preserve"> путевки за счет средств работодателя родителя</w:t>
      </w:r>
      <w:r w:rsidR="0007067F" w:rsidRPr="0007067F">
        <w:rPr>
          <w:rFonts w:ascii="Times New Roman" w:eastAsia="Times New Roman" w:hAnsi="Times New Roman" w:cs="Times New Roman"/>
          <w:color w:val="000000"/>
          <w:sz w:val="28"/>
          <w:szCs w:val="28"/>
          <w:lang w:eastAsia="ru-RU"/>
        </w:rPr>
        <w:t>.</w:t>
      </w:r>
    </w:p>
    <w:p w:rsidR="001B0E45" w:rsidRPr="0007067F" w:rsidRDefault="004D0973" w:rsidP="0007067F">
      <w:pPr>
        <w:pStyle w:val="a5"/>
        <w:shd w:val="clear" w:color="auto" w:fill="FFFFFF"/>
        <w:tabs>
          <w:tab w:val="num" w:pos="360"/>
        </w:tabs>
        <w:spacing w:after="0" w:line="240" w:lineRule="auto"/>
        <w:ind w:left="0" w:firstLine="709"/>
        <w:jc w:val="both"/>
        <w:rPr>
          <w:rFonts w:ascii="Times New Roman" w:eastAsia="Times New Roman" w:hAnsi="Times New Roman" w:cs="Times New Roman"/>
          <w:color w:val="000000"/>
          <w:sz w:val="28"/>
          <w:szCs w:val="28"/>
          <w:lang w:eastAsia="ru-RU"/>
        </w:rPr>
      </w:pPr>
      <w:r w:rsidRPr="0007067F">
        <w:rPr>
          <w:rFonts w:ascii="Times New Roman" w:eastAsia="Times New Roman" w:hAnsi="Times New Roman" w:cs="Times New Roman"/>
          <w:color w:val="000000"/>
          <w:sz w:val="28"/>
          <w:szCs w:val="28"/>
          <w:lang w:eastAsia="ru-RU"/>
        </w:rPr>
        <w:t>Хозяйствующим субъектам (за исключением государственных (муниципальных) учреждений), некоммерческим организациям, независимо от организационно-правовой формы и формы собственности предоставляются субсидии в целях возмещения части затрат на приобретение путевок в загородные лагеря отдыха и оздоровления детей, детские оздоровительные лагеря санаторного типа, расположенные на территории РФ, для детей работников данных хозяйствующих субъектов, некоммерческих организаций, индивидуальных предпринимателей. Для использования данной формы поддержки, один из родителей должен обратиться к своему работодателю или в профсоюзную организацию по месту работы.</w:t>
      </w:r>
    </w:p>
    <w:p w:rsidR="001B0E45" w:rsidRPr="0007067F" w:rsidRDefault="004D0973" w:rsidP="0007067F">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07067F">
        <w:rPr>
          <w:rFonts w:ascii="Times New Roman" w:eastAsia="Times New Roman" w:hAnsi="Times New Roman" w:cs="Times New Roman"/>
          <w:noProof/>
          <w:color w:val="000000"/>
          <w:sz w:val="28"/>
          <w:szCs w:val="28"/>
          <w:lang w:eastAsia="ru-RU"/>
        </w:rPr>
        <w:drawing>
          <wp:inline distT="0" distB="0" distL="0" distR="0" wp14:anchorId="51332E97" wp14:editId="338F3D0F">
            <wp:extent cx="153670" cy="153670"/>
            <wp:effectExtent l="0" t="0" r="0" b="0"/>
            <wp:docPr id="11" name="Рисунок 1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3670" cy="153670"/>
                    </a:xfrm>
                    <a:prstGeom prst="rect">
                      <a:avLst/>
                    </a:prstGeom>
                    <a:noFill/>
                    <a:ln>
                      <a:noFill/>
                    </a:ln>
                  </pic:spPr>
                </pic:pic>
              </a:graphicData>
            </a:graphic>
          </wp:inline>
        </w:drawing>
      </w:r>
      <w:r w:rsidRPr="0007067F">
        <w:rPr>
          <w:rFonts w:ascii="Times New Roman" w:eastAsia="Times New Roman" w:hAnsi="Times New Roman" w:cs="Times New Roman"/>
          <w:color w:val="000000"/>
          <w:sz w:val="28"/>
          <w:szCs w:val="28"/>
          <w:lang w:eastAsia="ru-RU"/>
        </w:rPr>
        <w:t xml:space="preserve"> Оказание родителю (законному представителю) услуги по организации отдыха детей и молодежи в </w:t>
      </w:r>
      <w:r w:rsidRPr="0007067F">
        <w:rPr>
          <w:rFonts w:ascii="Times New Roman" w:eastAsia="Times New Roman" w:hAnsi="Times New Roman" w:cs="Times New Roman"/>
          <w:b/>
          <w:color w:val="000000"/>
          <w:sz w:val="28"/>
          <w:szCs w:val="28"/>
          <w:lang w:eastAsia="ru-RU"/>
        </w:rPr>
        <w:t>лагерях с дневным пребыванием детей</w:t>
      </w:r>
      <w:r w:rsidRPr="0007067F">
        <w:rPr>
          <w:rFonts w:ascii="Times New Roman" w:eastAsia="Times New Roman" w:hAnsi="Times New Roman" w:cs="Times New Roman"/>
          <w:color w:val="000000"/>
          <w:sz w:val="28"/>
          <w:szCs w:val="28"/>
          <w:lang w:eastAsia="ru-RU"/>
        </w:rPr>
        <w:t xml:space="preserve"> </w:t>
      </w:r>
      <w:r w:rsidR="005547ED" w:rsidRPr="0007067F">
        <w:rPr>
          <w:rFonts w:ascii="Times New Roman" w:eastAsia="Times New Roman" w:hAnsi="Times New Roman" w:cs="Times New Roman"/>
          <w:color w:val="000000"/>
          <w:sz w:val="28"/>
          <w:szCs w:val="28"/>
          <w:lang w:eastAsia="ru-RU"/>
        </w:rPr>
        <w:t xml:space="preserve">в Пермском муниципальном округе </w:t>
      </w:r>
      <w:r w:rsidRPr="0007067F">
        <w:rPr>
          <w:rFonts w:ascii="Times New Roman" w:eastAsia="Times New Roman" w:hAnsi="Times New Roman" w:cs="Times New Roman"/>
          <w:color w:val="000000"/>
          <w:sz w:val="28"/>
          <w:szCs w:val="28"/>
          <w:lang w:eastAsia="ru-RU"/>
        </w:rPr>
        <w:t xml:space="preserve">(прием заявлений осуществляется в образовательных организациях </w:t>
      </w:r>
      <w:r w:rsidR="00632D34" w:rsidRPr="0007067F">
        <w:rPr>
          <w:rFonts w:ascii="Times New Roman" w:eastAsia="Times New Roman" w:hAnsi="Times New Roman" w:cs="Times New Roman"/>
          <w:color w:val="000000"/>
          <w:sz w:val="28"/>
          <w:szCs w:val="28"/>
          <w:lang w:eastAsia="ru-RU"/>
        </w:rPr>
        <w:t xml:space="preserve">Пермского муниципального округа </w:t>
      </w:r>
      <w:r w:rsidRPr="0007067F">
        <w:rPr>
          <w:rFonts w:ascii="Times New Roman" w:eastAsia="Times New Roman" w:hAnsi="Times New Roman" w:cs="Times New Roman"/>
          <w:color w:val="000000"/>
          <w:sz w:val="28"/>
          <w:szCs w:val="28"/>
          <w:lang w:eastAsia="ru-RU"/>
        </w:rPr>
        <w:t>с 01.05.2023</w:t>
      </w:r>
      <w:r w:rsidR="001B0E45" w:rsidRPr="0007067F">
        <w:rPr>
          <w:rFonts w:ascii="Times New Roman" w:eastAsia="Times New Roman" w:hAnsi="Times New Roman" w:cs="Times New Roman"/>
          <w:color w:val="000000"/>
          <w:sz w:val="28"/>
          <w:szCs w:val="28"/>
          <w:lang w:eastAsia="ru-RU"/>
        </w:rPr>
        <w:t>).</w:t>
      </w:r>
    </w:p>
    <w:p w:rsidR="001B0E45" w:rsidRPr="0007067F" w:rsidRDefault="001B0E45" w:rsidP="0007067F">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p>
    <w:p w:rsidR="004D0973" w:rsidRPr="0007067F" w:rsidRDefault="004D0973" w:rsidP="0007067F">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07067F">
        <w:rPr>
          <w:rFonts w:ascii="Times New Roman" w:eastAsia="Times New Roman" w:hAnsi="Times New Roman" w:cs="Times New Roman"/>
          <w:color w:val="000000"/>
          <w:sz w:val="28"/>
          <w:szCs w:val="28"/>
          <w:lang w:eastAsia="ru-RU"/>
        </w:rPr>
        <w:t>Ребенок может воспользоваться 1 раз в год одной из выше перечисленных форм отдыха за счет средств бюджета Пермского края.</w:t>
      </w:r>
    </w:p>
    <w:p w:rsidR="00DB2452" w:rsidRPr="0007067F" w:rsidRDefault="00DB2452" w:rsidP="0007067F">
      <w:pPr>
        <w:ind w:firstLine="709"/>
        <w:jc w:val="both"/>
        <w:rPr>
          <w:rFonts w:ascii="Times New Roman" w:hAnsi="Times New Roman" w:cs="Times New Roman"/>
          <w:sz w:val="28"/>
          <w:szCs w:val="28"/>
        </w:rPr>
      </w:pPr>
    </w:p>
    <w:sectPr w:rsidR="00DB2452" w:rsidRPr="0007067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2pt;height:12pt;visibility:visible;mso-wrap-style:square" o:bullet="t">
        <v:imagedata r:id="rId1" o:title="✅"/>
      </v:shape>
    </w:pict>
  </w:numPicBullet>
  <w:abstractNum w:abstractNumId="0" w15:restartNumberingAfterBreak="0">
    <w:nsid w:val="30090896"/>
    <w:multiLevelType w:val="hybridMultilevel"/>
    <w:tmpl w:val="0E4852E6"/>
    <w:lvl w:ilvl="0" w:tplc="B91AC0EC">
      <w:start w:val="1"/>
      <w:numFmt w:val="bullet"/>
      <w:lvlText w:val=""/>
      <w:lvlPicBulletId w:val="0"/>
      <w:lvlJc w:val="left"/>
      <w:pPr>
        <w:tabs>
          <w:tab w:val="num" w:pos="720"/>
        </w:tabs>
        <w:ind w:left="720" w:hanging="360"/>
      </w:pPr>
      <w:rPr>
        <w:rFonts w:ascii="Symbol" w:hAnsi="Symbol" w:hint="default"/>
      </w:rPr>
    </w:lvl>
    <w:lvl w:ilvl="1" w:tplc="CA84D150" w:tentative="1">
      <w:start w:val="1"/>
      <w:numFmt w:val="bullet"/>
      <w:lvlText w:val=""/>
      <w:lvlJc w:val="left"/>
      <w:pPr>
        <w:tabs>
          <w:tab w:val="num" w:pos="1440"/>
        </w:tabs>
        <w:ind w:left="1440" w:hanging="360"/>
      </w:pPr>
      <w:rPr>
        <w:rFonts w:ascii="Symbol" w:hAnsi="Symbol" w:hint="default"/>
      </w:rPr>
    </w:lvl>
    <w:lvl w:ilvl="2" w:tplc="875C33BE" w:tentative="1">
      <w:start w:val="1"/>
      <w:numFmt w:val="bullet"/>
      <w:lvlText w:val=""/>
      <w:lvlJc w:val="left"/>
      <w:pPr>
        <w:tabs>
          <w:tab w:val="num" w:pos="2160"/>
        </w:tabs>
        <w:ind w:left="2160" w:hanging="360"/>
      </w:pPr>
      <w:rPr>
        <w:rFonts w:ascii="Symbol" w:hAnsi="Symbol" w:hint="default"/>
      </w:rPr>
    </w:lvl>
    <w:lvl w:ilvl="3" w:tplc="671ACC56" w:tentative="1">
      <w:start w:val="1"/>
      <w:numFmt w:val="bullet"/>
      <w:lvlText w:val=""/>
      <w:lvlJc w:val="left"/>
      <w:pPr>
        <w:tabs>
          <w:tab w:val="num" w:pos="2880"/>
        </w:tabs>
        <w:ind w:left="2880" w:hanging="360"/>
      </w:pPr>
      <w:rPr>
        <w:rFonts w:ascii="Symbol" w:hAnsi="Symbol" w:hint="default"/>
      </w:rPr>
    </w:lvl>
    <w:lvl w:ilvl="4" w:tplc="8DD0D888" w:tentative="1">
      <w:start w:val="1"/>
      <w:numFmt w:val="bullet"/>
      <w:lvlText w:val=""/>
      <w:lvlJc w:val="left"/>
      <w:pPr>
        <w:tabs>
          <w:tab w:val="num" w:pos="3600"/>
        </w:tabs>
        <w:ind w:left="3600" w:hanging="360"/>
      </w:pPr>
      <w:rPr>
        <w:rFonts w:ascii="Symbol" w:hAnsi="Symbol" w:hint="default"/>
      </w:rPr>
    </w:lvl>
    <w:lvl w:ilvl="5" w:tplc="69A8BC24" w:tentative="1">
      <w:start w:val="1"/>
      <w:numFmt w:val="bullet"/>
      <w:lvlText w:val=""/>
      <w:lvlJc w:val="left"/>
      <w:pPr>
        <w:tabs>
          <w:tab w:val="num" w:pos="4320"/>
        </w:tabs>
        <w:ind w:left="4320" w:hanging="360"/>
      </w:pPr>
      <w:rPr>
        <w:rFonts w:ascii="Symbol" w:hAnsi="Symbol" w:hint="default"/>
      </w:rPr>
    </w:lvl>
    <w:lvl w:ilvl="6" w:tplc="3856B180" w:tentative="1">
      <w:start w:val="1"/>
      <w:numFmt w:val="bullet"/>
      <w:lvlText w:val=""/>
      <w:lvlJc w:val="left"/>
      <w:pPr>
        <w:tabs>
          <w:tab w:val="num" w:pos="5040"/>
        </w:tabs>
        <w:ind w:left="5040" w:hanging="360"/>
      </w:pPr>
      <w:rPr>
        <w:rFonts w:ascii="Symbol" w:hAnsi="Symbol" w:hint="default"/>
      </w:rPr>
    </w:lvl>
    <w:lvl w:ilvl="7" w:tplc="0A3AAF30" w:tentative="1">
      <w:start w:val="1"/>
      <w:numFmt w:val="bullet"/>
      <w:lvlText w:val=""/>
      <w:lvlJc w:val="left"/>
      <w:pPr>
        <w:tabs>
          <w:tab w:val="num" w:pos="5760"/>
        </w:tabs>
        <w:ind w:left="5760" w:hanging="360"/>
      </w:pPr>
      <w:rPr>
        <w:rFonts w:ascii="Symbol" w:hAnsi="Symbol" w:hint="default"/>
      </w:rPr>
    </w:lvl>
    <w:lvl w:ilvl="8" w:tplc="692407A6"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411E4D68"/>
    <w:multiLevelType w:val="hybridMultilevel"/>
    <w:tmpl w:val="A2F03D90"/>
    <w:lvl w:ilvl="0" w:tplc="17464398">
      <w:start w:val="1"/>
      <w:numFmt w:val="bullet"/>
      <w:lvlText w:val=""/>
      <w:lvlPicBulletId w:val="0"/>
      <w:lvlJc w:val="left"/>
      <w:pPr>
        <w:tabs>
          <w:tab w:val="num" w:pos="720"/>
        </w:tabs>
        <w:ind w:left="720" w:hanging="360"/>
      </w:pPr>
      <w:rPr>
        <w:rFonts w:ascii="Symbol" w:hAnsi="Symbol" w:hint="default"/>
      </w:rPr>
    </w:lvl>
    <w:lvl w:ilvl="1" w:tplc="8266F200" w:tentative="1">
      <w:start w:val="1"/>
      <w:numFmt w:val="bullet"/>
      <w:lvlText w:val=""/>
      <w:lvlJc w:val="left"/>
      <w:pPr>
        <w:tabs>
          <w:tab w:val="num" w:pos="1440"/>
        </w:tabs>
        <w:ind w:left="1440" w:hanging="360"/>
      </w:pPr>
      <w:rPr>
        <w:rFonts w:ascii="Symbol" w:hAnsi="Symbol" w:hint="default"/>
      </w:rPr>
    </w:lvl>
    <w:lvl w:ilvl="2" w:tplc="9FBA3A7A" w:tentative="1">
      <w:start w:val="1"/>
      <w:numFmt w:val="bullet"/>
      <w:lvlText w:val=""/>
      <w:lvlJc w:val="left"/>
      <w:pPr>
        <w:tabs>
          <w:tab w:val="num" w:pos="2160"/>
        </w:tabs>
        <w:ind w:left="2160" w:hanging="360"/>
      </w:pPr>
      <w:rPr>
        <w:rFonts w:ascii="Symbol" w:hAnsi="Symbol" w:hint="default"/>
      </w:rPr>
    </w:lvl>
    <w:lvl w:ilvl="3" w:tplc="BAE0C698" w:tentative="1">
      <w:start w:val="1"/>
      <w:numFmt w:val="bullet"/>
      <w:lvlText w:val=""/>
      <w:lvlJc w:val="left"/>
      <w:pPr>
        <w:tabs>
          <w:tab w:val="num" w:pos="2880"/>
        </w:tabs>
        <w:ind w:left="2880" w:hanging="360"/>
      </w:pPr>
      <w:rPr>
        <w:rFonts w:ascii="Symbol" w:hAnsi="Symbol" w:hint="default"/>
      </w:rPr>
    </w:lvl>
    <w:lvl w:ilvl="4" w:tplc="49442718" w:tentative="1">
      <w:start w:val="1"/>
      <w:numFmt w:val="bullet"/>
      <w:lvlText w:val=""/>
      <w:lvlJc w:val="left"/>
      <w:pPr>
        <w:tabs>
          <w:tab w:val="num" w:pos="3600"/>
        </w:tabs>
        <w:ind w:left="3600" w:hanging="360"/>
      </w:pPr>
      <w:rPr>
        <w:rFonts w:ascii="Symbol" w:hAnsi="Symbol" w:hint="default"/>
      </w:rPr>
    </w:lvl>
    <w:lvl w:ilvl="5" w:tplc="4B2A1CC2" w:tentative="1">
      <w:start w:val="1"/>
      <w:numFmt w:val="bullet"/>
      <w:lvlText w:val=""/>
      <w:lvlJc w:val="left"/>
      <w:pPr>
        <w:tabs>
          <w:tab w:val="num" w:pos="4320"/>
        </w:tabs>
        <w:ind w:left="4320" w:hanging="360"/>
      </w:pPr>
      <w:rPr>
        <w:rFonts w:ascii="Symbol" w:hAnsi="Symbol" w:hint="default"/>
      </w:rPr>
    </w:lvl>
    <w:lvl w:ilvl="6" w:tplc="C8A8616C" w:tentative="1">
      <w:start w:val="1"/>
      <w:numFmt w:val="bullet"/>
      <w:lvlText w:val=""/>
      <w:lvlJc w:val="left"/>
      <w:pPr>
        <w:tabs>
          <w:tab w:val="num" w:pos="5040"/>
        </w:tabs>
        <w:ind w:left="5040" w:hanging="360"/>
      </w:pPr>
      <w:rPr>
        <w:rFonts w:ascii="Symbol" w:hAnsi="Symbol" w:hint="default"/>
      </w:rPr>
    </w:lvl>
    <w:lvl w:ilvl="7" w:tplc="E63C0C18" w:tentative="1">
      <w:start w:val="1"/>
      <w:numFmt w:val="bullet"/>
      <w:lvlText w:val=""/>
      <w:lvlJc w:val="left"/>
      <w:pPr>
        <w:tabs>
          <w:tab w:val="num" w:pos="5760"/>
        </w:tabs>
        <w:ind w:left="5760" w:hanging="360"/>
      </w:pPr>
      <w:rPr>
        <w:rFonts w:ascii="Symbol" w:hAnsi="Symbol" w:hint="default"/>
      </w:rPr>
    </w:lvl>
    <w:lvl w:ilvl="8" w:tplc="4CD84922" w:tentative="1">
      <w:start w:val="1"/>
      <w:numFmt w:val="bullet"/>
      <w:lvlText w:val=""/>
      <w:lvlJc w:val="left"/>
      <w:pPr>
        <w:tabs>
          <w:tab w:val="num" w:pos="6480"/>
        </w:tabs>
        <w:ind w:left="6480" w:hanging="360"/>
      </w:pPr>
      <w:rPr>
        <w:rFonts w:ascii="Symbol" w:hAnsi="Symbol"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1F70"/>
    <w:rsid w:val="0007067F"/>
    <w:rsid w:val="001510BC"/>
    <w:rsid w:val="00161F70"/>
    <w:rsid w:val="001B0E45"/>
    <w:rsid w:val="00312F1C"/>
    <w:rsid w:val="00465C5A"/>
    <w:rsid w:val="004D0973"/>
    <w:rsid w:val="005547ED"/>
    <w:rsid w:val="00632D34"/>
    <w:rsid w:val="00746C80"/>
    <w:rsid w:val="007969FB"/>
    <w:rsid w:val="00B921C5"/>
    <w:rsid w:val="00BB741B"/>
    <w:rsid w:val="00DB2452"/>
    <w:rsid w:val="00E80050"/>
    <w:rsid w:val="00F957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5:docId w15:val="{9E16BBAB-CE29-4C47-A7A9-CED5308FE5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D0973"/>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4D0973"/>
    <w:rPr>
      <w:rFonts w:ascii="Tahoma" w:hAnsi="Tahoma" w:cs="Tahoma"/>
      <w:sz w:val="16"/>
      <w:szCs w:val="16"/>
    </w:rPr>
  </w:style>
  <w:style w:type="paragraph" w:styleId="a5">
    <w:name w:val="List Paragraph"/>
    <w:basedOn w:val="a"/>
    <w:uiPriority w:val="34"/>
    <w:qFormat/>
    <w:rsid w:val="0007067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3482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k.com/away.php?to=http%3A%2F%2Fruopr.ru&amp;post=-189775603_6868&amp;cc_key=" TargetMode="External"/><Relationship Id="rId3" Type="http://schemas.openxmlformats.org/officeDocument/2006/relationships/settings" Target="settings.xml"/><Relationship Id="rId7" Type="http://schemas.openxmlformats.org/officeDocument/2006/relationships/image" Target="media/image4.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3.png"/><Relationship Id="rId5" Type="http://schemas.openxmlformats.org/officeDocument/2006/relationships/image" Target="media/image2.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248</TotalTime>
  <Pages>2</Pages>
  <Words>521</Words>
  <Characters>2976</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3491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user01</dc:creator>
  <cp:lastModifiedBy>Учетная запись Майкрософт</cp:lastModifiedBy>
  <cp:revision>6</cp:revision>
  <dcterms:created xsi:type="dcterms:W3CDTF">2023-01-11T05:15:00Z</dcterms:created>
  <dcterms:modified xsi:type="dcterms:W3CDTF">2023-01-23T06:34:00Z</dcterms:modified>
</cp:coreProperties>
</file>